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41" w:rsidRPr="005B063A" w:rsidRDefault="00504A41" w:rsidP="00504A41">
      <w:pPr>
        <w:pStyle w:val="ConsPlusTitle"/>
        <w:jc w:val="right"/>
        <w:rPr>
          <w:b w:val="0"/>
          <w:sz w:val="22"/>
          <w:szCs w:val="22"/>
        </w:rPr>
      </w:pPr>
      <w:r w:rsidRPr="005B063A">
        <w:rPr>
          <w:b w:val="0"/>
          <w:sz w:val="22"/>
          <w:szCs w:val="22"/>
        </w:rPr>
        <w:t>УТВЕРЖДЕНО</w:t>
      </w:r>
    </w:p>
    <w:p w:rsidR="00504A41" w:rsidRPr="005B063A" w:rsidRDefault="00504A41" w:rsidP="00504A41">
      <w:pPr>
        <w:pStyle w:val="ConsPlusTitle"/>
        <w:jc w:val="right"/>
        <w:rPr>
          <w:b w:val="0"/>
          <w:sz w:val="22"/>
          <w:szCs w:val="22"/>
        </w:rPr>
      </w:pPr>
      <w:r w:rsidRPr="005B063A">
        <w:rPr>
          <w:b w:val="0"/>
          <w:sz w:val="22"/>
          <w:szCs w:val="22"/>
        </w:rPr>
        <w:t>решением Совета сельского поселения Наумовский сельсовет</w:t>
      </w:r>
    </w:p>
    <w:p w:rsidR="00504A41" w:rsidRPr="005B063A" w:rsidRDefault="00504A41" w:rsidP="00504A41">
      <w:pPr>
        <w:pStyle w:val="ConsPlusTitle"/>
        <w:jc w:val="right"/>
        <w:rPr>
          <w:b w:val="0"/>
          <w:sz w:val="22"/>
          <w:szCs w:val="22"/>
        </w:rPr>
      </w:pPr>
      <w:bookmarkStart w:id="0" w:name="_GoBack"/>
      <w:bookmarkEnd w:id="0"/>
      <w:r w:rsidRPr="005B063A">
        <w:rPr>
          <w:b w:val="0"/>
          <w:sz w:val="22"/>
          <w:szCs w:val="22"/>
        </w:rPr>
        <w:t>муниципального района Стерлитамакский район Республики Башкортостан</w:t>
      </w:r>
    </w:p>
    <w:p w:rsidR="00504A41" w:rsidRPr="00E04FE0" w:rsidRDefault="00504A41" w:rsidP="00504A41">
      <w:pPr>
        <w:pStyle w:val="ConsPlusTitle"/>
        <w:jc w:val="right"/>
        <w:rPr>
          <w:b w:val="0"/>
          <w:sz w:val="22"/>
          <w:szCs w:val="22"/>
        </w:rPr>
      </w:pPr>
      <w:r w:rsidRPr="005B063A">
        <w:rPr>
          <w:b w:val="0"/>
          <w:sz w:val="22"/>
          <w:szCs w:val="22"/>
        </w:rPr>
        <w:t>от</w:t>
      </w:r>
      <w:r>
        <w:rPr>
          <w:b w:val="0"/>
          <w:sz w:val="22"/>
          <w:szCs w:val="22"/>
        </w:rPr>
        <w:t xml:space="preserve"> 09</w:t>
      </w:r>
      <w:r>
        <w:rPr>
          <w:b w:val="0"/>
          <w:sz w:val="22"/>
          <w:szCs w:val="22"/>
        </w:rPr>
        <w:t xml:space="preserve">.11. </w:t>
      </w:r>
      <w:r w:rsidRPr="00E04FE0">
        <w:rPr>
          <w:b w:val="0"/>
          <w:sz w:val="22"/>
          <w:szCs w:val="22"/>
        </w:rPr>
        <w:t>2015</w:t>
      </w:r>
      <w:r w:rsidRPr="005B063A">
        <w:rPr>
          <w:b w:val="0"/>
          <w:sz w:val="22"/>
          <w:szCs w:val="22"/>
        </w:rPr>
        <w:t xml:space="preserve"> г. №</w:t>
      </w:r>
      <w:r w:rsidRPr="00E04FE0">
        <w:rPr>
          <w:b w:val="0"/>
          <w:sz w:val="22"/>
          <w:szCs w:val="22"/>
        </w:rPr>
        <w:t>2/22</w:t>
      </w:r>
      <w:r>
        <w:rPr>
          <w:b w:val="0"/>
          <w:sz w:val="22"/>
          <w:szCs w:val="22"/>
        </w:rPr>
        <w:t xml:space="preserve"> (в ред. от 11.11.2016г., </w:t>
      </w:r>
      <w:r w:rsidRPr="00504A41">
        <w:rPr>
          <w:b w:val="0"/>
          <w:sz w:val="22"/>
          <w:szCs w:val="22"/>
        </w:rPr>
        <w:t>от 21.08.2017г.</w:t>
      </w:r>
      <w:r>
        <w:rPr>
          <w:b w:val="0"/>
          <w:sz w:val="22"/>
          <w:szCs w:val="22"/>
        </w:rPr>
        <w:t>)</w:t>
      </w:r>
    </w:p>
    <w:p w:rsidR="00504A41" w:rsidRDefault="00504A41" w:rsidP="00504A41">
      <w:pPr>
        <w:pStyle w:val="ConsPlusTitle"/>
        <w:jc w:val="right"/>
        <w:rPr>
          <w:b w:val="0"/>
          <w:sz w:val="20"/>
        </w:rPr>
      </w:pPr>
    </w:p>
    <w:p w:rsidR="00504A41" w:rsidRDefault="00504A41" w:rsidP="00504A41">
      <w:pPr>
        <w:pStyle w:val="ConsPlusTitle"/>
        <w:jc w:val="right"/>
        <w:rPr>
          <w:b w:val="0"/>
          <w:sz w:val="20"/>
        </w:rPr>
      </w:pPr>
    </w:p>
    <w:p w:rsidR="00504A41" w:rsidRDefault="00504A41" w:rsidP="00504A41">
      <w:pPr>
        <w:pStyle w:val="ConsPlusTitle"/>
        <w:jc w:val="right"/>
        <w:rPr>
          <w:b w:val="0"/>
          <w:sz w:val="20"/>
        </w:rPr>
      </w:pPr>
    </w:p>
    <w:p w:rsidR="00504A41" w:rsidRDefault="00504A41" w:rsidP="00504A41">
      <w:pPr>
        <w:pStyle w:val="ConsPlusTitle"/>
        <w:jc w:val="right"/>
        <w:rPr>
          <w:b w:val="0"/>
          <w:sz w:val="20"/>
        </w:rPr>
      </w:pPr>
    </w:p>
    <w:p w:rsidR="00504A41" w:rsidRDefault="00504A41" w:rsidP="00504A41">
      <w:pPr>
        <w:pStyle w:val="ConsPlusTitle"/>
        <w:jc w:val="center"/>
      </w:pPr>
    </w:p>
    <w:p w:rsidR="00504A41" w:rsidRDefault="00504A41" w:rsidP="00504A41">
      <w:pPr>
        <w:pStyle w:val="ConsPlusTitle"/>
        <w:jc w:val="center"/>
      </w:pPr>
      <w:r>
        <w:t>ПОЛОЖЕНИЕ О ПОРЯДКЕ ПРОВЕДЕНИЯ</w:t>
      </w:r>
    </w:p>
    <w:p w:rsidR="00504A41" w:rsidRDefault="00504A41" w:rsidP="00504A41">
      <w:pPr>
        <w:pStyle w:val="ConsPlusTitle"/>
        <w:jc w:val="center"/>
      </w:pPr>
      <w:r>
        <w:t>КОНКУРСА НА ЗАМЕЩЕНИЕ ВАКАНТНОЙ ДОЛЖНОСТИ</w:t>
      </w:r>
    </w:p>
    <w:p w:rsidR="00504A41" w:rsidRDefault="00504A41" w:rsidP="00504A41">
      <w:pPr>
        <w:pStyle w:val="ConsPlusTitle"/>
        <w:jc w:val="center"/>
      </w:pPr>
      <w:r>
        <w:t>МУНИЦИПАЛЬНОЙ СЛУЖБЫ В СЕЛЬСКОМ ПОСЕЛЕНИИ НАУМОВСКИЙ СЕЛЬСОВЕТ МУНИЦИПАЛЬНОГО РАЙОНА СТЕРЛИТАМАКСКИЙ РАЙОН РЕСПУБЛИКИ БАШКОРТОСТАН</w:t>
      </w:r>
    </w:p>
    <w:p w:rsidR="00504A41" w:rsidRDefault="00504A41" w:rsidP="00504A41">
      <w:pPr>
        <w:pStyle w:val="ConsPlusNormal"/>
        <w:jc w:val="center"/>
      </w:pPr>
    </w:p>
    <w:p w:rsidR="00504A41" w:rsidRDefault="00504A41" w:rsidP="00504A41">
      <w:pPr>
        <w:pStyle w:val="ConsPlusNormal"/>
        <w:jc w:val="center"/>
      </w:pPr>
    </w:p>
    <w:p w:rsidR="00504A41" w:rsidRDefault="00504A41" w:rsidP="00504A41">
      <w:pPr>
        <w:pStyle w:val="ConsPlusNormal"/>
        <w:numPr>
          <w:ilvl w:val="0"/>
          <w:numId w:val="1"/>
        </w:numPr>
        <w:jc w:val="center"/>
        <w:rPr>
          <w:b/>
          <w:sz w:val="24"/>
          <w:szCs w:val="24"/>
        </w:rPr>
      </w:pPr>
      <w:r w:rsidRPr="00B70C8B">
        <w:rPr>
          <w:b/>
          <w:sz w:val="24"/>
          <w:szCs w:val="24"/>
        </w:rPr>
        <w:t>ОБЩИЕ ПОЛОЖЕНИЯ</w:t>
      </w:r>
    </w:p>
    <w:p w:rsidR="00504A41" w:rsidRPr="00B70C8B" w:rsidRDefault="00504A41" w:rsidP="00504A41">
      <w:pPr>
        <w:pStyle w:val="ConsPlusNormal"/>
        <w:ind w:left="720"/>
        <w:rPr>
          <w:b/>
          <w:sz w:val="24"/>
          <w:szCs w:val="24"/>
        </w:rPr>
      </w:pPr>
    </w:p>
    <w:p w:rsidR="00504A41" w:rsidRDefault="00504A41" w:rsidP="00504A41">
      <w:pPr>
        <w:pStyle w:val="ConsPlusNormal"/>
        <w:ind w:firstLine="540"/>
        <w:jc w:val="both"/>
      </w:pPr>
      <w:r>
        <w:t xml:space="preserve">1.1. Настоящим Положением в соответствии со статьей 42 Федерального закона </w:t>
      </w:r>
      <w:r w:rsidRPr="00927625">
        <w:t>от 06.10.2003 N 131-ФЗ "Об общих принципах организации местного самоуправления в Российской Федерации"</w:t>
      </w:r>
      <w:r>
        <w:t xml:space="preserve">,   руководствуясь статьей 17 </w:t>
      </w:r>
      <w:r w:rsidRPr="00927625">
        <w:t>Федеральн</w:t>
      </w:r>
      <w:r>
        <w:t>ого</w:t>
      </w:r>
      <w:r w:rsidRPr="00927625">
        <w:t xml:space="preserve"> закон</w:t>
      </w:r>
      <w:r>
        <w:t>а</w:t>
      </w:r>
      <w:r w:rsidRPr="00927625">
        <w:t xml:space="preserve"> от 02.03.2007 N 25-ФЗ "О муниципальной службе в Российской Федерации"</w:t>
      </w:r>
      <w:r>
        <w:t>, статьей 3</w:t>
      </w:r>
      <w:r w:rsidRPr="00927625">
        <w:t xml:space="preserve"> </w:t>
      </w:r>
      <w:r>
        <w:t xml:space="preserve"> </w:t>
      </w:r>
      <w:r w:rsidRPr="00875CFD">
        <w:t>Закон</w:t>
      </w:r>
      <w:r>
        <w:t>а</w:t>
      </w:r>
      <w:r w:rsidRPr="00875CFD">
        <w:t xml:space="preserve"> Республики Башкортостан от 16.07.2007 N 453-з "О муниципальной службе в Республике Башкортостан"</w:t>
      </w:r>
      <w:r>
        <w:t>,</w:t>
      </w:r>
      <w:r w:rsidRPr="00875CFD">
        <w:t xml:space="preserve"> </w:t>
      </w:r>
      <w:r>
        <w:t xml:space="preserve">определяются порядок и условия проведения конкурса на замещение вакантной должности муниципальной службы в сельском поселении </w:t>
      </w:r>
      <w:r w:rsidRPr="005B063A">
        <w:t>Наумовский</w:t>
      </w:r>
      <w:r>
        <w:t xml:space="preserve"> сельсовет муниципального района Стерлитамакский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504A41" w:rsidRDefault="00504A41" w:rsidP="00504A41">
      <w:pPr>
        <w:pStyle w:val="ConsPlusNormal"/>
        <w:ind w:firstLine="540"/>
        <w:jc w:val="both"/>
      </w:pPr>
      <w: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w:t>
      </w:r>
      <w:r w:rsidRPr="00032DC5">
        <w:t>Федерального закона от 02.03.2007 N 25-ФЗ "О муниципальной службе в Российской Федерации"</w:t>
      </w:r>
      <w:r>
        <w:t xml:space="preserve"> может быть произведено на конкурсной основе. </w:t>
      </w:r>
      <w:r w:rsidRPr="00032DC5">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w:t>
      </w:r>
      <w:r>
        <w:t>го</w:t>
      </w:r>
      <w:r w:rsidRPr="00032DC5">
        <w:t xml:space="preserve"> поселени</w:t>
      </w:r>
      <w:r>
        <w:t>я</w:t>
      </w:r>
      <w:r w:rsidRPr="00032DC5">
        <w:t xml:space="preserve"> </w:t>
      </w:r>
      <w:r w:rsidRPr="005B063A">
        <w:t>Наумовский</w:t>
      </w:r>
      <w:r w:rsidRPr="00032DC5">
        <w:t xml:space="preserve"> сельсовет муниципального района Стерлитамакский район Республики Башкортостан.</w:t>
      </w:r>
    </w:p>
    <w:p w:rsidR="00504A41" w:rsidRDefault="00504A41" w:rsidP="00504A41">
      <w:pPr>
        <w:pStyle w:val="ConsPlusNormal"/>
        <w:ind w:firstLine="540"/>
        <w:jc w:val="both"/>
      </w:pPr>
      <w:r>
        <w:t>1.3. Конкурс не проводится в случаях:</w:t>
      </w:r>
    </w:p>
    <w:p w:rsidR="00504A41" w:rsidRDefault="00504A41" w:rsidP="00504A41">
      <w:pPr>
        <w:pStyle w:val="ConsPlusNormal"/>
        <w:ind w:firstLine="540"/>
        <w:jc w:val="both"/>
      </w:pPr>
      <w:r>
        <w:t>- заключения срочного трудового договора;</w:t>
      </w:r>
    </w:p>
    <w:p w:rsidR="00504A41" w:rsidRDefault="00504A41" w:rsidP="00504A41">
      <w:pPr>
        <w:pStyle w:val="ConsPlusNormal"/>
        <w:ind w:firstLine="540"/>
        <w:jc w:val="both"/>
      </w:pPr>
      <w:r>
        <w:t xml:space="preserve">- назначения на должность муниципального служащего (гражданина), состоящего в кадровом резерве, в том числе, сформированном на конкурсной </w:t>
      </w:r>
      <w:r>
        <w:lastRenderedPageBreak/>
        <w:t>основе;</w:t>
      </w:r>
    </w:p>
    <w:p w:rsidR="00504A41" w:rsidRDefault="00504A41" w:rsidP="00504A41">
      <w:pPr>
        <w:pStyle w:val="ConsPlusNormal"/>
        <w:ind w:firstLine="540"/>
        <w:jc w:val="both"/>
      </w:pPr>
      <w: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504A41" w:rsidRDefault="00504A41" w:rsidP="00504A41">
      <w:pPr>
        <w:pStyle w:val="ConsPlusNormal"/>
        <w:ind w:firstLine="540"/>
        <w:jc w:val="both"/>
      </w:pPr>
      <w: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504A41" w:rsidRDefault="00504A41" w:rsidP="00504A41">
      <w:pPr>
        <w:pStyle w:val="ConsPlusNormal"/>
        <w:ind w:firstLine="540"/>
        <w:jc w:val="both"/>
      </w:pPr>
      <w: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504A41" w:rsidRDefault="00504A41" w:rsidP="00504A41">
      <w:pPr>
        <w:pStyle w:val="ConsPlusNormal"/>
        <w:ind w:firstLine="540"/>
        <w:jc w:val="both"/>
      </w:pPr>
      <w:r>
        <w:t>- при назначении на должности муниципальной службы, относящиеся к высшей группе должностей муниципальной службы.</w:t>
      </w:r>
    </w:p>
    <w:p w:rsidR="00504A41" w:rsidRDefault="00504A41" w:rsidP="00504A41">
      <w:pPr>
        <w:pStyle w:val="ConsPlusNormal"/>
        <w:ind w:firstLine="540"/>
        <w:jc w:val="both"/>
      </w:pPr>
      <w:r>
        <w:t>Муниципальные служащие могут участвовать в конкурсе независимо от того, какие должности они занимают в момент его проведения.</w:t>
      </w:r>
    </w:p>
    <w:p w:rsidR="00504A41" w:rsidRDefault="00504A41" w:rsidP="00504A41">
      <w:pPr>
        <w:pStyle w:val="ConsPlusNormal"/>
        <w:ind w:firstLine="540"/>
        <w:jc w:val="both"/>
      </w:pPr>
      <w:r>
        <w:t>Муниципальному служащему, принятому по результатам конкурса-испытания, испытательный срок не устанавливается.</w:t>
      </w:r>
    </w:p>
    <w:p w:rsidR="00504A41" w:rsidRDefault="00504A41" w:rsidP="00504A41">
      <w:pPr>
        <w:pStyle w:val="ConsPlusNormal"/>
        <w:ind w:firstLine="540"/>
        <w:jc w:val="both"/>
      </w:pPr>
      <w:r>
        <w:t>Заседание конкурсной комиссии проводится при наличии не менее двух кандидатов.</w:t>
      </w:r>
    </w:p>
    <w:p w:rsidR="00504A41" w:rsidRDefault="00504A41" w:rsidP="00504A41">
      <w:pPr>
        <w:pStyle w:val="ConsPlusNormal"/>
        <w:ind w:firstLine="540"/>
        <w:jc w:val="both"/>
      </w:pPr>
      <w:r>
        <w:t xml:space="preserve">1. 4. </w:t>
      </w:r>
      <w:r w:rsidRPr="00032DC5">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
    <w:p w:rsidR="00504A41" w:rsidRDefault="00504A41" w:rsidP="00504A41">
      <w:pPr>
        <w:pStyle w:val="ConsPlusNormal"/>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04A41" w:rsidRDefault="00504A41" w:rsidP="00504A41">
      <w:pPr>
        <w:pStyle w:val="ConsPlusNormal"/>
        <w:ind w:firstLine="540"/>
        <w:jc w:val="both"/>
      </w:pPr>
      <w:r>
        <w:t>1.5. Конкурсная комиссия не допускает к участию в конкурсе гражданина в случае:</w:t>
      </w:r>
    </w:p>
    <w:p w:rsidR="00504A41" w:rsidRDefault="00504A41" w:rsidP="00504A41">
      <w:pPr>
        <w:pStyle w:val="ConsPlusNormal"/>
        <w:ind w:firstLine="540"/>
        <w:jc w:val="both"/>
      </w:pPr>
      <w:r>
        <w:t>- признания его недееспособным или ограниченно дееспособным решением суда, вступившим в законную силу;</w:t>
      </w:r>
    </w:p>
    <w:p w:rsidR="00504A41" w:rsidRDefault="00504A41" w:rsidP="00504A41">
      <w:pPr>
        <w:pStyle w:val="ConsPlusNormal"/>
        <w:ind w:firstLine="540"/>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4A41" w:rsidRDefault="00504A41" w:rsidP="00504A41">
      <w:pPr>
        <w:pStyle w:val="ConsPlusNormal"/>
        <w:ind w:firstLine="540"/>
        <w:jc w:val="both"/>
      </w:pPr>
      <w:r>
        <w:t>- наличия подтвержденного заключением медицинского учреждения заболевания, препятствующего исполнению им должностных обязанностей;</w:t>
      </w:r>
    </w:p>
    <w:p w:rsidR="00504A41" w:rsidRDefault="00504A41" w:rsidP="00504A41">
      <w:pPr>
        <w:pStyle w:val="ConsPlusNormal"/>
        <w:ind w:firstLine="540"/>
        <w:jc w:val="both"/>
      </w:pPr>
      <w: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504A41" w:rsidRDefault="00504A41" w:rsidP="00504A41">
      <w:pPr>
        <w:pStyle w:val="ConsPlusNormal"/>
        <w:ind w:firstLine="540"/>
        <w:jc w:val="both"/>
      </w:pPr>
      <w:r>
        <w:t xml:space="preserve">- утраты гражданства Российской Федерации, наличия гражданства </w:t>
      </w:r>
      <w:r>
        <w:lastRenderedPageBreak/>
        <w:t>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4A41" w:rsidRDefault="00504A41" w:rsidP="00504A41">
      <w:pPr>
        <w:pStyle w:val="ConsPlusNormal"/>
        <w:ind w:firstLine="540"/>
        <w:jc w:val="both"/>
      </w:pPr>
      <w: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504A41" w:rsidRDefault="00504A41" w:rsidP="00504A41">
      <w:pPr>
        <w:pStyle w:val="ConsPlusNormal"/>
        <w:ind w:firstLine="540"/>
        <w:jc w:val="both"/>
      </w:pPr>
      <w: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504A41" w:rsidRDefault="00504A41" w:rsidP="00504A41">
      <w:pPr>
        <w:pStyle w:val="ConsPlusNormal"/>
        <w:ind w:firstLine="540"/>
        <w:jc w:val="both"/>
      </w:pPr>
      <w: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504A41" w:rsidRDefault="00504A41" w:rsidP="00504A41">
      <w:pPr>
        <w:pStyle w:val="ConsPlusNormal"/>
        <w:ind w:firstLine="540"/>
        <w:jc w:val="both"/>
      </w:pPr>
      <w:r>
        <w:t>- в связи с несоответствием квалификационным требованиям;</w:t>
      </w:r>
    </w:p>
    <w:p w:rsidR="00504A41" w:rsidRDefault="00504A41" w:rsidP="00504A41">
      <w:pPr>
        <w:pStyle w:val="ConsPlusNormal"/>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4A41" w:rsidRDefault="00504A41" w:rsidP="00504A41">
      <w:pPr>
        <w:pStyle w:val="ConsPlusNormal"/>
        <w:ind w:firstLine="540"/>
        <w:jc w:val="both"/>
      </w:pPr>
    </w:p>
    <w:p w:rsidR="00504A41" w:rsidRPr="00B70C8B" w:rsidRDefault="00504A41" w:rsidP="00504A41">
      <w:pPr>
        <w:pStyle w:val="ConsPlusNormal"/>
        <w:ind w:firstLine="540"/>
        <w:jc w:val="center"/>
        <w:rPr>
          <w:b/>
          <w:sz w:val="24"/>
          <w:szCs w:val="24"/>
        </w:rPr>
      </w:pPr>
      <w:r w:rsidRPr="00B70C8B">
        <w:rPr>
          <w:b/>
          <w:sz w:val="24"/>
          <w:szCs w:val="24"/>
        </w:rPr>
        <w:t>2. ОРГАНИЗАЦИЯ ПРОВЕДЕНИЯ КОНКУРСА</w:t>
      </w:r>
    </w:p>
    <w:p w:rsidR="00504A41" w:rsidRDefault="00504A41" w:rsidP="00504A41">
      <w:pPr>
        <w:pStyle w:val="ConsPlusNormal"/>
        <w:ind w:firstLine="540"/>
        <w:jc w:val="center"/>
        <w:rPr>
          <w:b/>
        </w:rPr>
      </w:pPr>
    </w:p>
    <w:p w:rsidR="00504A41" w:rsidRDefault="00504A41" w:rsidP="00504A41">
      <w:pPr>
        <w:pStyle w:val="ConsPlusNormal"/>
        <w:ind w:firstLine="540"/>
        <w:jc w:val="both"/>
      </w:pPr>
      <w:r>
        <w:t>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504A41" w:rsidRPr="00AD3B45" w:rsidRDefault="00504A41" w:rsidP="00504A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4"/>
          <w:lang w:eastAsia="ru-RU"/>
        </w:rPr>
      </w:pPr>
      <w:r>
        <w:t xml:space="preserve">2.2. </w:t>
      </w:r>
      <w:r w:rsidRPr="00AD3B45">
        <w:rPr>
          <w:rFonts w:ascii="Times New Roman" w:hAnsi="Times New Roman"/>
          <w:sz w:val="28"/>
          <w:szCs w:val="24"/>
          <w:lang w:eastAsia="ru-RU"/>
        </w:rPr>
        <w:t xml:space="preserve">Гражданин Российской Федерации, изъявивший желание участвовать в конкурсе, представляет </w:t>
      </w:r>
      <w:r>
        <w:rPr>
          <w:rFonts w:ascii="Times New Roman" w:hAnsi="Times New Roman"/>
          <w:sz w:val="28"/>
          <w:szCs w:val="24"/>
          <w:lang w:eastAsia="ru-RU"/>
        </w:rPr>
        <w:t>в Администрацию сельского поселения Наумовский сельсовет м</w:t>
      </w:r>
      <w:r w:rsidRPr="00AD3B45">
        <w:rPr>
          <w:rFonts w:ascii="Times New Roman" w:hAnsi="Times New Roman"/>
          <w:sz w:val="28"/>
          <w:szCs w:val="24"/>
          <w:lang w:eastAsia="ru-RU"/>
        </w:rPr>
        <w:t>униципального района Стерлитамакский район Республики Башкортостан следующие документы:</w:t>
      </w:r>
    </w:p>
    <w:p w:rsidR="00504A41" w:rsidRPr="00AD3B45"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D3B45">
        <w:rPr>
          <w:rFonts w:ascii="Times New Roman" w:eastAsia="Times New Roman" w:hAnsi="Times New Roman"/>
          <w:sz w:val="28"/>
          <w:szCs w:val="24"/>
          <w:lang w:eastAsia="ru-RU"/>
        </w:rPr>
        <w:t>1) личное заявление на имя представителя нанимателя;</w:t>
      </w:r>
    </w:p>
    <w:p w:rsidR="00504A41" w:rsidRPr="00AD3B45" w:rsidRDefault="00504A41" w:rsidP="00504A41">
      <w:pPr>
        <w:widowControl w:val="0"/>
        <w:shd w:val="clear" w:color="auto" w:fill="FFFFFF"/>
        <w:spacing w:after="0" w:line="240" w:lineRule="auto"/>
        <w:ind w:firstLine="709"/>
        <w:jc w:val="both"/>
        <w:rPr>
          <w:rFonts w:ascii="Times New Roman" w:eastAsia="Times New Roman" w:hAnsi="Times New Roman"/>
          <w:sz w:val="28"/>
          <w:szCs w:val="24"/>
          <w:lang w:eastAsia="ru-RU"/>
        </w:rPr>
      </w:pPr>
      <w:r w:rsidRPr="00AD3B45">
        <w:rPr>
          <w:rFonts w:ascii="Times New Roman" w:eastAsia="Times New Roman" w:hAnsi="Times New Roman"/>
          <w:sz w:val="28"/>
          <w:szCs w:val="24"/>
          <w:lang w:eastAsia="ru-RU"/>
        </w:rPr>
        <w:lastRenderedPageBreak/>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3) копию паспорта;</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4) копию трудовой книжки, за исключением случаев, когда трудовой договор (контракт) заключается впервые;</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5) копию документов об образовании;</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8) копию документов воинского учета - для граждан, пребывающих в запасе, и лиц, подлежащих призыву на военную службу;</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(форма № 001-ГС/у);</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11) сведения, предусмотренные статьей 15.1 Федерального закона от 02.03.2007 № 25-ФЗ (с</w:t>
      </w:r>
      <w:r w:rsidRPr="00AD3B45">
        <w:rPr>
          <w:rFonts w:ascii="Times New Roman" w:eastAsia="Times New Roman" w:hAnsi="Times New Roman"/>
          <w:color w:val="000000"/>
          <w:sz w:val="28"/>
          <w:szCs w:val="24"/>
          <w:lang w:eastAsia="ru-RU"/>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Pr="00AD3B45">
        <w:rPr>
          <w:rFonts w:ascii="Times New Roman" w:eastAsia="Times New Roman" w:hAnsi="Times New Roman"/>
          <w:sz w:val="28"/>
          <w:szCs w:val="28"/>
          <w:lang w:eastAsia="ru-RU"/>
        </w:rPr>
        <w:t>);</w:t>
      </w:r>
    </w:p>
    <w:p w:rsidR="00504A41" w:rsidRPr="00AD3B45" w:rsidRDefault="00504A41" w:rsidP="00504A4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AD3B45">
        <w:rPr>
          <w:rFonts w:ascii="Times New Roman" w:eastAsia="Times New Roman" w:hAnsi="Times New Roman"/>
          <w:sz w:val="28"/>
          <w:szCs w:val="28"/>
          <w:lang w:eastAsia="ru-RU"/>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4A41" w:rsidRPr="00AD3B45"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D3B45">
        <w:rPr>
          <w:rFonts w:ascii="Times New Roman" w:eastAsia="Times New Roman" w:hAnsi="Times New Roman"/>
          <w:sz w:val="28"/>
          <w:szCs w:val="24"/>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504A41" w:rsidRPr="00AD3B45"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D3B45">
        <w:rPr>
          <w:rFonts w:ascii="Times New Roman" w:eastAsia="Times New Roman" w:hAnsi="Times New Roman"/>
          <w:sz w:val="28"/>
          <w:szCs w:val="24"/>
          <w:lang w:eastAsia="ru-RU"/>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504A41" w:rsidRPr="00504A41"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AD3B45">
        <w:rPr>
          <w:rFonts w:ascii="Times New Roman" w:eastAsia="Times New Roman" w:hAnsi="Times New Roman"/>
          <w:sz w:val="28"/>
          <w:szCs w:val="28"/>
          <w:lang w:eastAsia="ru-RU"/>
        </w:rPr>
        <w:t xml:space="preserve">Сведения, представленные в соответствии с настоящим Положением, могут подвергаться проверке в установленном федеральными законами </w:t>
      </w:r>
      <w:r>
        <w:rPr>
          <w:rFonts w:ascii="Times New Roman" w:eastAsia="Times New Roman" w:hAnsi="Times New Roman"/>
          <w:sz w:val="28"/>
          <w:szCs w:val="28"/>
          <w:lang w:eastAsia="ru-RU"/>
        </w:rPr>
        <w:t>порядке. (в ред. от 21.08.2017г.)</w:t>
      </w:r>
    </w:p>
    <w:p w:rsidR="00504A41" w:rsidRDefault="00504A41" w:rsidP="00504A41">
      <w:pPr>
        <w:pStyle w:val="ConsPlusNormal"/>
        <w:ind w:firstLine="540"/>
        <w:jc w:val="both"/>
      </w:pPr>
      <w:r>
        <w:lastRenderedPageBreak/>
        <w:t xml:space="preserve">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 </w:t>
      </w:r>
      <w:r w:rsidRPr="00A93B5F">
        <w:t>Уведомление</w:t>
      </w:r>
      <w:r>
        <w:t xml:space="preserve"> гражданину о допуске к участию в конкурсе</w:t>
      </w:r>
      <w:r w:rsidRPr="00A93B5F">
        <w:t xml:space="preserve"> может быть направлено</w:t>
      </w:r>
      <w:r>
        <w:t xml:space="preserve"> одним из нижеперечисленных способов:</w:t>
      </w:r>
      <w:r w:rsidRPr="00A93B5F">
        <w:t xml:space="preserve"> как по почте, заказным письмом с уведомлением, так и вручено кандидату под роспись в журнале </w:t>
      </w:r>
      <w:r>
        <w:t xml:space="preserve">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w:t>
      </w:r>
      <w:r w:rsidRPr="00044495">
        <w:t>о допуске к участию в конкурсе</w:t>
      </w:r>
      <w:r>
        <w:t>.</w:t>
      </w:r>
    </w:p>
    <w:p w:rsidR="00504A41" w:rsidRDefault="00504A41" w:rsidP="00504A41">
      <w:pPr>
        <w:pStyle w:val="ConsPlusNormal"/>
        <w:ind w:firstLine="540"/>
        <w:jc w:val="both"/>
      </w:pPr>
      <w:r w:rsidRPr="0063154E">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t>орган местного самоуправления</w:t>
      </w:r>
      <w:r w:rsidRPr="0063154E">
        <w:t xml:space="preserve"> вправе перенести сроки их приема.</w:t>
      </w:r>
    </w:p>
    <w:p w:rsidR="00504A41" w:rsidRDefault="00504A41" w:rsidP="00504A41">
      <w:pPr>
        <w:pStyle w:val="ConsPlusNormal"/>
        <w:ind w:firstLine="540"/>
        <w:jc w:val="both"/>
      </w:pPr>
      <w: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04A41" w:rsidRDefault="00504A41" w:rsidP="00504A41">
      <w:pPr>
        <w:pStyle w:val="ConsPlusNormal"/>
        <w:ind w:firstLine="540"/>
        <w:jc w:val="both"/>
      </w:pPr>
      <w: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504A41" w:rsidRDefault="00504A41" w:rsidP="00504A41">
      <w:pPr>
        <w:pStyle w:val="ConsPlusNormal"/>
        <w:ind w:firstLine="540"/>
        <w:jc w:val="both"/>
      </w:pPr>
      <w: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504A41" w:rsidRDefault="00504A41" w:rsidP="00504A41">
      <w:pPr>
        <w:pStyle w:val="ConsPlusNormal"/>
        <w:ind w:firstLine="540"/>
        <w:jc w:val="both"/>
      </w:pPr>
      <w:r>
        <w:t>2.6.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04A41" w:rsidRDefault="00504A41" w:rsidP="00504A41">
      <w:pPr>
        <w:pStyle w:val="ConsPlusNormal"/>
        <w:ind w:firstLine="540"/>
        <w:jc w:val="both"/>
      </w:pPr>
      <w: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504A41" w:rsidRDefault="00504A41" w:rsidP="00504A41">
      <w:pPr>
        <w:pStyle w:val="ConsPlusNormal"/>
        <w:ind w:firstLine="540"/>
        <w:jc w:val="both"/>
      </w:pPr>
      <w:r>
        <w:t xml:space="preserve">2.7. За 5 дней до проведения конкурса конкурсная комиссия уведомляет граждан, допущенных к участию в конкурсе, о виде конкурса-испытания. </w:t>
      </w:r>
      <w:r w:rsidRPr="006C1923">
        <w:t xml:space="preserve">Уведомление гражданину о </w:t>
      </w:r>
      <w:r>
        <w:t>виде конкурса - испытания</w:t>
      </w:r>
      <w:r w:rsidRPr="006C1923">
        <w:t xml:space="preserve">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w:t>
      </w:r>
      <w:r>
        <w:t>виде конкурса - испытания</w:t>
      </w:r>
      <w:r w:rsidRPr="006C1923">
        <w:t>.</w:t>
      </w:r>
    </w:p>
    <w:p w:rsidR="00504A41" w:rsidRDefault="00504A41" w:rsidP="00504A41">
      <w:pPr>
        <w:pStyle w:val="ConsPlusNormal"/>
        <w:ind w:firstLine="540"/>
        <w:jc w:val="both"/>
      </w:pPr>
      <w: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504A41" w:rsidRDefault="00504A41" w:rsidP="00504A41">
      <w:pPr>
        <w:pStyle w:val="ConsPlusNormal"/>
        <w:ind w:firstLine="540"/>
        <w:jc w:val="both"/>
      </w:pPr>
    </w:p>
    <w:p w:rsidR="00504A41" w:rsidRPr="00B70C8B" w:rsidRDefault="00504A41" w:rsidP="00504A41">
      <w:pPr>
        <w:pStyle w:val="ConsPlusNormal"/>
        <w:ind w:firstLine="540"/>
        <w:jc w:val="center"/>
        <w:rPr>
          <w:b/>
          <w:sz w:val="24"/>
          <w:szCs w:val="24"/>
        </w:rPr>
      </w:pPr>
      <w:r w:rsidRPr="00B70C8B">
        <w:rPr>
          <w:b/>
          <w:sz w:val="24"/>
          <w:szCs w:val="24"/>
        </w:rPr>
        <w:t>3. КОНКУРСНАЯ КОМИССИЯ, ПОРЯДОК ФОРМИРОВАНИЯ</w:t>
      </w:r>
    </w:p>
    <w:p w:rsidR="00504A41" w:rsidRDefault="00504A41" w:rsidP="00504A41">
      <w:pPr>
        <w:pStyle w:val="ConsPlusNormal"/>
        <w:ind w:firstLine="540"/>
        <w:jc w:val="center"/>
        <w:rPr>
          <w:b/>
        </w:rPr>
      </w:pPr>
    </w:p>
    <w:p w:rsidR="00504A41" w:rsidRDefault="00504A41" w:rsidP="00504A41">
      <w:pPr>
        <w:pStyle w:val="ConsPlusNormal"/>
        <w:ind w:firstLine="540"/>
        <w:jc w:val="both"/>
      </w:pPr>
      <w: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504A41" w:rsidRDefault="00504A41" w:rsidP="00504A41">
      <w:pPr>
        <w:pStyle w:val="ConsPlusNormal"/>
        <w:ind w:firstLine="540"/>
        <w:jc w:val="both"/>
      </w:pPr>
      <w:r>
        <w:t xml:space="preserve">Для проведения конкурса распоряжением администрации сельского поселения Наумовский сельсовет муниципального района Стерлитамакский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504A41" w:rsidRDefault="00504A41" w:rsidP="00504A41">
      <w:pPr>
        <w:pStyle w:val="ConsPlusNormal"/>
        <w:ind w:firstLine="540"/>
        <w:jc w:val="both"/>
      </w:pPr>
      <w: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504A41" w:rsidRDefault="00504A41" w:rsidP="00504A41">
      <w:pPr>
        <w:pStyle w:val="ConsPlusNormal"/>
        <w:ind w:firstLine="540"/>
        <w:jc w:val="both"/>
      </w:pPr>
      <w: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04A41" w:rsidRDefault="00504A41" w:rsidP="00504A41">
      <w:pPr>
        <w:pStyle w:val="ConsPlusNormal"/>
        <w:ind w:firstLine="540"/>
        <w:jc w:val="both"/>
      </w:pPr>
      <w:r>
        <w:t>Заседание конкурсной комиссии проводится при наличии не менее двух кандидатов</w:t>
      </w:r>
      <w:r>
        <w:t>. (в ред. от 11.11.2016г.)</w:t>
      </w:r>
      <w:r>
        <w:t>.</w:t>
      </w:r>
    </w:p>
    <w:p w:rsidR="00504A41" w:rsidRDefault="00504A41" w:rsidP="00504A41">
      <w:pPr>
        <w:pStyle w:val="ConsPlusNormal"/>
        <w:ind w:firstLine="540"/>
        <w:jc w:val="both"/>
      </w:pPr>
      <w: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504A41" w:rsidRDefault="00504A41" w:rsidP="00504A41">
      <w:pPr>
        <w:pStyle w:val="ConsPlusNormal"/>
        <w:ind w:firstLine="540"/>
        <w:jc w:val="both"/>
      </w:pPr>
      <w:r>
        <w:t xml:space="preserve">1) соответствует должности муниципальной службы и рекомендуется для </w:t>
      </w:r>
      <w:r>
        <w:lastRenderedPageBreak/>
        <w:t>назначения;</w:t>
      </w:r>
    </w:p>
    <w:p w:rsidR="00504A41" w:rsidRDefault="00504A41" w:rsidP="00504A41">
      <w:pPr>
        <w:pStyle w:val="ConsPlusNormal"/>
        <w:ind w:firstLine="540"/>
        <w:jc w:val="both"/>
      </w:pPr>
      <w:r>
        <w:t>2) рекомендуется для включения в базу данных резерва для замещения должности муниципальной службы с его согласия;</w:t>
      </w:r>
    </w:p>
    <w:p w:rsidR="00504A41" w:rsidRDefault="00504A41" w:rsidP="00504A41">
      <w:pPr>
        <w:pStyle w:val="ConsPlusNormal"/>
        <w:ind w:firstLine="540"/>
        <w:jc w:val="both"/>
      </w:pPr>
      <w:r>
        <w:t>3) не соответствует должности муниципальной службы.</w:t>
      </w:r>
    </w:p>
    <w:p w:rsidR="00504A41" w:rsidRDefault="00504A41" w:rsidP="00504A41">
      <w:pPr>
        <w:pStyle w:val="ConsPlusNormal"/>
        <w:ind w:firstLine="540"/>
        <w:jc w:val="both"/>
      </w:pPr>
      <w:r>
        <w:t>3.3. Результаты голосования конкурсной комиссии заносятся в протокол.</w:t>
      </w:r>
    </w:p>
    <w:p w:rsidR="00504A41" w:rsidRDefault="00504A41" w:rsidP="00504A41">
      <w:pPr>
        <w:pStyle w:val="ConsPlusNormal"/>
        <w:ind w:firstLine="540"/>
        <w:jc w:val="both"/>
      </w:pPr>
      <w: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504A41" w:rsidRDefault="00504A41" w:rsidP="00504A41">
      <w:pPr>
        <w:pStyle w:val="ConsPlusNormal"/>
        <w:ind w:firstLine="540"/>
        <w:jc w:val="both"/>
      </w:pPr>
      <w:r w:rsidRPr="003F2814">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04A41" w:rsidRDefault="00504A41" w:rsidP="00504A41">
      <w:pPr>
        <w:pStyle w:val="ConsPlusNormal"/>
        <w:ind w:firstLine="540"/>
        <w:jc w:val="both"/>
      </w:pPr>
      <w:r w:rsidRPr="003F2814">
        <w:t>При равенстве голосов решающим является голос председателя конкурсной комиссии.</w:t>
      </w:r>
    </w:p>
    <w:p w:rsidR="00504A41" w:rsidRDefault="00504A41" w:rsidP="00504A41">
      <w:pPr>
        <w:pStyle w:val="ConsPlusNormal"/>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04A41" w:rsidRDefault="00504A41" w:rsidP="00504A41">
      <w:pPr>
        <w:pStyle w:val="ConsPlusNormal"/>
        <w:ind w:firstLine="540"/>
        <w:jc w:val="both"/>
      </w:pPr>
      <w: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504A41" w:rsidRDefault="00504A41" w:rsidP="00504A41">
      <w:pPr>
        <w:pStyle w:val="ConsPlusNormal"/>
        <w:ind w:firstLine="540"/>
        <w:jc w:val="both"/>
      </w:pPr>
      <w: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rsidR="00504A41" w:rsidRDefault="00504A41" w:rsidP="00504A41">
      <w:pPr>
        <w:pStyle w:val="ConsPlusNormal"/>
        <w:ind w:firstLine="540"/>
        <w:jc w:val="both"/>
      </w:pPr>
      <w: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504A41" w:rsidRDefault="00504A41" w:rsidP="00504A41">
      <w:pPr>
        <w:pStyle w:val="ConsPlusNormal"/>
        <w:ind w:firstLine="540"/>
        <w:jc w:val="both"/>
      </w:pPr>
      <w: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504A41" w:rsidRDefault="00504A41" w:rsidP="00504A41">
      <w:pPr>
        <w:pStyle w:val="ConsPlusNormal"/>
        <w:ind w:firstLine="540"/>
        <w:jc w:val="both"/>
      </w:pPr>
      <w:r>
        <w:t xml:space="preserve">3.7. </w:t>
      </w:r>
      <w:r w:rsidRPr="009A3BD9">
        <w:t>Сообщения о результатах конкурса направляются в письменной форме кандидатам в 7-дне</w:t>
      </w:r>
      <w:r>
        <w:t>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504A41" w:rsidRDefault="00504A41" w:rsidP="00504A41">
      <w:pPr>
        <w:pStyle w:val="ConsPlusNormal"/>
        <w:ind w:firstLine="540"/>
        <w:jc w:val="both"/>
      </w:pPr>
      <w:r>
        <w:t xml:space="preserve">3.8. </w:t>
      </w:r>
      <w:r w:rsidRPr="009A3BD9">
        <w:t xml:space="preserve">Документы претендентов на замещение вакантной должности </w:t>
      </w:r>
      <w:r>
        <w:t>муниципальной</w:t>
      </w:r>
      <w:r w:rsidRPr="009A3BD9">
        <w:t xml:space="preserve">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t>органа местного самоуправления</w:t>
      </w:r>
      <w:r w:rsidRPr="009A3BD9">
        <w:t>, после чего подлежат уничтожению.</w:t>
      </w:r>
      <w:r>
        <w:t xml:space="preserve"> В случае, если по истечении указанного срока участвовавший в конкурсе кандидат не обратился за возвратом документов, </w:t>
      </w:r>
      <w:r>
        <w:lastRenderedPageBreak/>
        <w:t>представленных на конкурс, такие документы подлежат уничтожению, о чем составляется соответствующий акт.</w:t>
      </w:r>
    </w:p>
    <w:p w:rsidR="00504A41" w:rsidRDefault="00504A41" w:rsidP="00504A41">
      <w:pPr>
        <w:pStyle w:val="ConsPlusNormal"/>
        <w:ind w:firstLine="540"/>
        <w:jc w:val="both"/>
      </w:pPr>
      <w:r>
        <w:t>3.9. Кандидат вправе обжаловать решение конкурсной комиссии в соответствии с законодательством Российской Федерации.</w:t>
      </w:r>
    </w:p>
    <w:p w:rsidR="00504A41" w:rsidRDefault="00504A41" w:rsidP="00504A41">
      <w:pPr>
        <w:pStyle w:val="ConsPlusNormal"/>
        <w:ind w:firstLine="540"/>
        <w:jc w:val="both"/>
      </w:pPr>
    </w:p>
    <w:p w:rsidR="00504A41" w:rsidRPr="00B70C8B" w:rsidRDefault="00504A41" w:rsidP="00504A41">
      <w:pPr>
        <w:pStyle w:val="ConsPlusNormal"/>
        <w:ind w:firstLine="540"/>
        <w:jc w:val="center"/>
        <w:rPr>
          <w:b/>
          <w:sz w:val="24"/>
          <w:szCs w:val="24"/>
        </w:rPr>
      </w:pPr>
      <w:r w:rsidRPr="00B70C8B">
        <w:rPr>
          <w:b/>
          <w:sz w:val="24"/>
          <w:szCs w:val="24"/>
        </w:rPr>
        <w:t>4. МЕТОДИКА</w:t>
      </w:r>
    </w:p>
    <w:p w:rsidR="00504A41" w:rsidRPr="00B70C8B" w:rsidRDefault="00504A41" w:rsidP="00504A41">
      <w:pPr>
        <w:pStyle w:val="ConsPlusNormal"/>
        <w:ind w:firstLine="540"/>
        <w:jc w:val="center"/>
        <w:rPr>
          <w:b/>
          <w:sz w:val="24"/>
          <w:szCs w:val="24"/>
        </w:rPr>
      </w:pPr>
      <w:r w:rsidRPr="00B70C8B">
        <w:rPr>
          <w:b/>
          <w:sz w:val="24"/>
          <w:szCs w:val="24"/>
        </w:rPr>
        <w:t>ПРОВЕДЕНИЯ КОНКУРСА НА ЗАМЕЩЕНИЕ ВАКАНТНОЙ ДОЛЖНОСТИ</w:t>
      </w:r>
    </w:p>
    <w:p w:rsidR="00504A41" w:rsidRPr="00B70C8B" w:rsidRDefault="00504A41" w:rsidP="00504A41">
      <w:pPr>
        <w:pStyle w:val="ConsPlusNormal"/>
        <w:ind w:firstLine="540"/>
        <w:jc w:val="center"/>
        <w:rPr>
          <w:b/>
          <w:sz w:val="24"/>
          <w:szCs w:val="24"/>
        </w:rPr>
      </w:pPr>
      <w:r w:rsidRPr="00B70C8B">
        <w:rPr>
          <w:b/>
          <w:sz w:val="24"/>
          <w:szCs w:val="24"/>
        </w:rPr>
        <w:t>МУНИЦИПАЛЬНОЙ СЛУЖБЫ В СЕЛЬСКОМ ПОСЕЛЕНИИ</w:t>
      </w:r>
    </w:p>
    <w:p w:rsidR="00504A41" w:rsidRPr="00B70C8B" w:rsidRDefault="00504A41" w:rsidP="00504A41">
      <w:pPr>
        <w:pStyle w:val="ConsPlusNormal"/>
        <w:ind w:firstLine="540"/>
        <w:jc w:val="center"/>
        <w:rPr>
          <w:b/>
          <w:sz w:val="24"/>
          <w:szCs w:val="24"/>
        </w:rPr>
      </w:pPr>
      <w:r w:rsidRPr="00B70C8B">
        <w:rPr>
          <w:b/>
          <w:sz w:val="24"/>
          <w:szCs w:val="24"/>
        </w:rPr>
        <w:t>И ФОРМИРОВАНИЕ КАДРОВОГО РЕЗЕРВА НА КОНКУРСНОЙ ОСНОВЕ.</w:t>
      </w:r>
    </w:p>
    <w:p w:rsidR="00504A41" w:rsidRPr="00B70C8B" w:rsidRDefault="00504A41" w:rsidP="00504A41">
      <w:pPr>
        <w:pStyle w:val="ConsPlusNormal"/>
        <w:ind w:firstLine="540"/>
        <w:jc w:val="center"/>
        <w:rPr>
          <w:b/>
          <w:sz w:val="24"/>
          <w:szCs w:val="24"/>
        </w:rPr>
      </w:pPr>
      <w:r w:rsidRPr="00B70C8B">
        <w:rPr>
          <w:b/>
          <w:sz w:val="24"/>
          <w:szCs w:val="24"/>
        </w:rPr>
        <w:t>ФОРМЫ И ЭТАПЫ ПРОВЕДЕНИЯ КОНКУРСА,</w:t>
      </w:r>
    </w:p>
    <w:p w:rsidR="00504A41" w:rsidRDefault="00504A41" w:rsidP="00504A41">
      <w:pPr>
        <w:pStyle w:val="ConsPlusNormal"/>
        <w:ind w:firstLine="540"/>
        <w:jc w:val="center"/>
        <w:rPr>
          <w:b/>
          <w:sz w:val="24"/>
          <w:szCs w:val="24"/>
        </w:rPr>
      </w:pPr>
      <w:r w:rsidRPr="00B70C8B">
        <w:rPr>
          <w:b/>
          <w:sz w:val="24"/>
          <w:szCs w:val="24"/>
        </w:rPr>
        <w:t>МЕТОДЫ ОЦЕНКИ КАНДИДАТОВ</w:t>
      </w:r>
    </w:p>
    <w:p w:rsidR="00504A41" w:rsidRPr="00B70C8B" w:rsidRDefault="00504A41" w:rsidP="00504A41">
      <w:pPr>
        <w:pStyle w:val="ConsPlusNormal"/>
        <w:ind w:firstLine="540"/>
        <w:jc w:val="center"/>
        <w:rPr>
          <w:b/>
          <w:sz w:val="24"/>
          <w:szCs w:val="24"/>
        </w:rPr>
      </w:pPr>
    </w:p>
    <w:p w:rsidR="00504A41" w:rsidRDefault="00504A41" w:rsidP="00504A41">
      <w:pPr>
        <w:pStyle w:val="ConsPlusNormal"/>
        <w:ind w:firstLine="540"/>
        <w:jc w:val="both"/>
      </w:pPr>
      <w:r>
        <w:t>4.1. Конкурс проводится в два этапа. На первом этапе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504A41" w:rsidRDefault="00504A41" w:rsidP="00504A41">
      <w:pPr>
        <w:pStyle w:val="ConsPlusNormal"/>
        <w:ind w:firstLine="540"/>
        <w:jc w:val="both"/>
      </w:pPr>
      <w:bookmarkStart w:id="1" w:name="P65"/>
      <w:bookmarkEnd w:id="1"/>
      <w: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504A41" w:rsidRDefault="00504A41" w:rsidP="00504A41">
      <w:pPr>
        <w:pStyle w:val="ConsPlusNormal"/>
        <w:ind w:firstLine="540"/>
        <w:jc w:val="both"/>
      </w:pPr>
      <w: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504A41" w:rsidRDefault="00504A41" w:rsidP="00504A41">
      <w:pPr>
        <w:pStyle w:val="ConsPlusNormal"/>
        <w:ind w:firstLine="540"/>
        <w:jc w:val="both"/>
      </w:pPr>
      <w:r>
        <w:t>4.4. 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504A41" w:rsidRDefault="00504A41" w:rsidP="00504A41">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504A41" w:rsidRDefault="00504A41" w:rsidP="00504A41">
      <w:pPr>
        <w:pStyle w:val="ConsPlusNormal"/>
        <w:ind w:firstLine="540"/>
        <w:jc w:val="both"/>
      </w:pPr>
      <w:r>
        <w:lastRenderedPageBreak/>
        <w:t>4.5. Индивидуальное собеседование проводится по принципу «вопрос –ответ». Всем кандидатам, участвующим в конкурсе</w:t>
      </w:r>
      <w:r>
        <w:tab/>
        <w:t>на</w:t>
      </w:r>
      <w:r>
        <w:tab/>
        <w:t>замещение конкретной вакантной должности муниципальной службы, задаются одинаковые</w:t>
      </w:r>
      <w: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504A41" w:rsidRDefault="00504A41" w:rsidP="00504A41">
      <w:pPr>
        <w:pStyle w:val="ConsPlusNormal"/>
        <w:ind w:firstLine="540"/>
        <w:jc w:val="both"/>
      </w:pPr>
      <w: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504A41" w:rsidRDefault="00504A41" w:rsidP="00504A41">
      <w:pPr>
        <w:pStyle w:val="ConsPlusNormal"/>
        <w:ind w:firstLine="540"/>
        <w:jc w:val="both"/>
      </w:pPr>
      <w: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w:t>
      </w:r>
      <w:r w:rsidRPr="00306E22">
        <w:t>Федеральн</w:t>
      </w:r>
      <w:r>
        <w:t>ого</w:t>
      </w:r>
      <w:r w:rsidRPr="00306E22">
        <w:t xml:space="preserve"> закон</w:t>
      </w:r>
      <w:r>
        <w:t>а</w:t>
      </w:r>
      <w:r w:rsidRPr="00306E22">
        <w:t xml:space="preserve"> от 06.10.2003 N 131-ФЗ "Об общих принципах организации местного самоупр</w:t>
      </w:r>
      <w:r>
        <w:t xml:space="preserve">авления в Российской Федерации", </w:t>
      </w:r>
      <w:r w:rsidRPr="00306E22">
        <w:t>Закон</w:t>
      </w:r>
      <w:r>
        <w:t>а</w:t>
      </w:r>
      <w:r w:rsidRPr="00306E22">
        <w:t xml:space="preserve"> Республики Башкортостан от 16.07.2007 N 453-з</w:t>
      </w:r>
      <w:r>
        <w:t xml:space="preserve"> </w:t>
      </w:r>
      <w:r w:rsidRPr="00306E22">
        <w:t>"О муниципальной сл</w:t>
      </w:r>
      <w:r>
        <w:t>ужбе в Республике Башкортостан".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504A41" w:rsidRDefault="00504A41" w:rsidP="00504A41">
      <w:pPr>
        <w:pStyle w:val="ConsPlusNormal"/>
        <w:ind w:firstLine="540"/>
        <w:jc w:val="both"/>
      </w:pPr>
      <w: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504A41" w:rsidRDefault="00504A41" w:rsidP="00504A41">
      <w:pPr>
        <w:pStyle w:val="ConsPlusNormal"/>
        <w:ind w:firstLine="540"/>
        <w:jc w:val="both"/>
      </w:pPr>
      <w: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504A41" w:rsidRDefault="00504A41" w:rsidP="00504A41">
      <w:pPr>
        <w:pStyle w:val="ConsPlusNormal"/>
        <w:ind w:firstLine="540"/>
        <w:jc w:val="both"/>
      </w:pPr>
      <w: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w:t>
      </w:r>
    </w:p>
    <w:p w:rsidR="00504A41" w:rsidRDefault="00504A41" w:rsidP="00504A41">
      <w:pPr>
        <w:pStyle w:val="ConsPlusNormal"/>
        <w:ind w:firstLine="540"/>
        <w:jc w:val="both"/>
      </w:pPr>
      <w:r>
        <w:t xml:space="preserve">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w:t>
      </w:r>
      <w:r>
        <w:lastRenderedPageBreak/>
        <w:t>отношению к общему количеству вопросов тестового задания и доводится до сведения участников конкурса перед началом тестирования.</w:t>
      </w:r>
    </w:p>
    <w:p w:rsidR="00504A41" w:rsidRDefault="00504A41" w:rsidP="00504A41">
      <w:pPr>
        <w:pStyle w:val="ConsPlusNormal"/>
        <w:ind w:firstLine="540"/>
        <w:jc w:val="both"/>
      </w:pPr>
      <w:r>
        <w:t xml:space="preserve">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w:t>
      </w:r>
      <w:r w:rsidRPr="009E7FAF">
        <w:t>доводится до сведения участников конкурса перед началом тестирования.</w:t>
      </w:r>
    </w:p>
    <w:p w:rsidR="00504A41" w:rsidRDefault="00504A41" w:rsidP="00504A41">
      <w:pPr>
        <w:pStyle w:val="ConsPlusNormal"/>
        <w:ind w:firstLine="540"/>
        <w:jc w:val="both"/>
      </w:pPr>
      <w: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504A41" w:rsidRDefault="00504A41" w:rsidP="00504A41">
      <w:pPr>
        <w:pStyle w:val="ConsPlusNormal"/>
        <w:ind w:firstLine="540"/>
        <w:jc w:val="both"/>
      </w:pPr>
      <w:r>
        <w:t>По результатам тестирования конкурсная комиссия может принять одно из следующих решений:</w:t>
      </w:r>
    </w:p>
    <w:p w:rsidR="00504A41" w:rsidRDefault="00504A41" w:rsidP="00504A41">
      <w:pPr>
        <w:pStyle w:val="ConsPlusNormal"/>
        <w:ind w:firstLine="540"/>
        <w:jc w:val="both"/>
      </w:pPr>
      <w:r>
        <w:t>-</w:t>
      </w:r>
      <w:r>
        <w:tab/>
        <w:t xml:space="preserve">в тестовом задании кандидат отметил наибольшее количество правильных ответов, в связи с чем набрал наибольшее количество баллов и признан победившим в конкурсе на замещение вакантной должности муниципальной службы; </w:t>
      </w:r>
    </w:p>
    <w:p w:rsidR="00504A41" w:rsidRDefault="00504A41" w:rsidP="00504A41">
      <w:pPr>
        <w:pStyle w:val="ConsPlusNormal"/>
        <w:ind w:firstLine="540"/>
        <w:jc w:val="both"/>
      </w:pPr>
      <w:r>
        <w:t>-</w:t>
      </w:r>
      <w:r>
        <w:tab/>
        <w:t>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связи с чем рекомендуется к включению в установленном порядке в кадровый резерв органа местного самоуправления;</w:t>
      </w:r>
    </w:p>
    <w:p w:rsidR="00504A41" w:rsidRDefault="00504A41" w:rsidP="00504A41">
      <w:pPr>
        <w:pStyle w:val="ConsPlusNormal"/>
        <w:ind w:firstLine="540"/>
        <w:jc w:val="both"/>
      </w:pPr>
      <w:r>
        <w:t>-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связи с чем признан не прошедшим конкурс на замещение вакантной должности муниципальной службы.</w:t>
      </w:r>
    </w:p>
    <w:p w:rsidR="00504A41" w:rsidRPr="00DC006F" w:rsidRDefault="00504A41" w:rsidP="00504A41">
      <w:pPr>
        <w:pStyle w:val="ConsPlusNormal"/>
        <w:ind w:firstLine="540"/>
        <w:jc w:val="both"/>
        <w:rPr>
          <w:b/>
        </w:rPr>
      </w:pPr>
      <w:r>
        <w:rPr>
          <w:b/>
        </w:rPr>
        <w:t xml:space="preserve">4.6.1. </w:t>
      </w:r>
      <w:r w:rsidRPr="00DC006F">
        <w:rPr>
          <w:b/>
        </w:rPr>
        <w:t>Правила заполнения бланка ответов</w:t>
      </w:r>
    </w:p>
    <w:p w:rsidR="00504A41" w:rsidRDefault="00504A41" w:rsidP="00504A41">
      <w:pPr>
        <w:pStyle w:val="ConsPlusNormal"/>
        <w:ind w:firstLine="540"/>
        <w:jc w:val="both"/>
      </w:pPr>
      <w: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504A41" w:rsidRDefault="00504A41" w:rsidP="00504A41">
      <w:pPr>
        <w:pStyle w:val="ConsPlusNormal"/>
        <w:ind w:firstLine="540"/>
        <w:jc w:val="both"/>
      </w:pPr>
      <w:r>
        <w:t>Бланк состоит из:</w:t>
      </w:r>
    </w:p>
    <w:p w:rsidR="00504A41" w:rsidRDefault="00504A41" w:rsidP="00504A41">
      <w:pPr>
        <w:pStyle w:val="ConsPlusNormal"/>
        <w:ind w:firstLine="540"/>
        <w:jc w:val="both"/>
      </w:pPr>
      <w:r>
        <w:t>- области с образцами написания символов;</w:t>
      </w:r>
    </w:p>
    <w:p w:rsidR="00504A41" w:rsidRDefault="00504A41" w:rsidP="00504A41">
      <w:pPr>
        <w:pStyle w:val="ConsPlusNormal"/>
        <w:ind w:firstLine="540"/>
        <w:jc w:val="both"/>
      </w:pPr>
      <w:r>
        <w:t xml:space="preserve">- области указания фамилии, имени, отчества в именительном падеже; серии и </w:t>
      </w:r>
    </w:p>
    <w:p w:rsidR="00504A41" w:rsidRDefault="00504A41" w:rsidP="00504A41">
      <w:pPr>
        <w:pStyle w:val="ConsPlusNormal"/>
        <w:ind w:firstLine="540"/>
        <w:jc w:val="both"/>
      </w:pPr>
      <w:r>
        <w:t>№ документа, удостоверяющего личность; наименование муниципальной должности на замещение которой подает претендент; даты проведения экзамена, подписи;</w:t>
      </w:r>
    </w:p>
    <w:p w:rsidR="00504A41" w:rsidRDefault="00504A41" w:rsidP="00504A41">
      <w:pPr>
        <w:pStyle w:val="ConsPlusNormal"/>
        <w:ind w:firstLine="540"/>
        <w:jc w:val="both"/>
      </w:pPr>
      <w:r>
        <w:t>- области ответов на задании.</w:t>
      </w:r>
    </w:p>
    <w:p w:rsidR="00504A41" w:rsidRDefault="00504A41" w:rsidP="00504A41">
      <w:pPr>
        <w:pStyle w:val="ConsPlusNormal"/>
        <w:ind w:firstLine="540"/>
        <w:jc w:val="both"/>
      </w:pPr>
      <w: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вариант </w:t>
      </w:r>
      <w:r>
        <w:lastRenderedPageBreak/>
        <w:t>которого соответствует номеру выбранного им ответа. Образец записи метки приведен на бланке ответов.</w:t>
      </w:r>
    </w:p>
    <w:p w:rsidR="00504A41" w:rsidRDefault="00504A41" w:rsidP="00504A41">
      <w:pPr>
        <w:pStyle w:val="ConsPlusNormal"/>
        <w:ind w:firstLine="540"/>
        <w:jc w:val="both"/>
      </w:pPr>
      <w:r>
        <w:t>Для удобства на левом и верхнем полях бланка ответов строки клеточек пронумерованы.</w:t>
      </w:r>
    </w:p>
    <w:p w:rsidR="00504A41" w:rsidRDefault="00504A41" w:rsidP="00504A41">
      <w:pPr>
        <w:pStyle w:val="ConsPlusNormal"/>
        <w:ind w:firstLine="540"/>
        <w:jc w:val="both"/>
      </w:pPr>
      <w:r>
        <w:t>Ни в коем случае в области ответов нельзя допускать случайных пометок, клякс, полос размазанных чернил и т.д.</w:t>
      </w:r>
    </w:p>
    <w:p w:rsidR="00504A41" w:rsidRDefault="00504A41" w:rsidP="00504A41">
      <w:pPr>
        <w:pStyle w:val="ConsPlusNormal"/>
        <w:ind w:firstLine="540"/>
        <w:jc w:val="both"/>
      </w:pPr>
      <w:r>
        <w:t>Если не удалось избежать случайных пометок, следует отменить их в области</w:t>
      </w:r>
    </w:p>
    <w:p w:rsidR="00504A41" w:rsidRDefault="00504A41" w:rsidP="00504A41">
      <w:pPr>
        <w:pStyle w:val="ConsPlusNormal"/>
        <w:ind w:firstLine="540"/>
        <w:jc w:val="both"/>
      </w:pPr>
      <w:r>
        <w:t>«Отмена ошибочных ответов».</w:t>
      </w:r>
    </w:p>
    <w:p w:rsidR="00504A41" w:rsidRDefault="00504A41" w:rsidP="00504A41">
      <w:pPr>
        <w:pStyle w:val="ConsPlusNormal"/>
        <w:ind w:firstLine="540"/>
        <w:jc w:val="both"/>
      </w:pPr>
      <w: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504A41" w:rsidRDefault="00504A41" w:rsidP="00504A41">
      <w:pPr>
        <w:pStyle w:val="ConsPlusNormal"/>
        <w:ind w:firstLine="540"/>
        <w:jc w:val="both"/>
      </w:pPr>
      <w: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504A41" w:rsidRDefault="00504A41" w:rsidP="00504A41">
      <w:pPr>
        <w:pStyle w:val="ConsPlusNormal"/>
        <w:ind w:firstLine="540"/>
        <w:jc w:val="both"/>
      </w:pPr>
      <w:r>
        <w:t>Отмена одной метки осуществляется заполнением одного поля в области «Отмена ошибочных меток».</w:t>
      </w:r>
    </w:p>
    <w:p w:rsidR="00504A41" w:rsidRDefault="00504A41" w:rsidP="00504A41">
      <w:pPr>
        <w:pStyle w:val="ConsPlusNormal"/>
        <w:ind w:firstLine="540"/>
        <w:jc w:val="both"/>
      </w:pPr>
      <w: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504A41" w:rsidRDefault="00504A41" w:rsidP="00504A41">
      <w:pPr>
        <w:pStyle w:val="ConsPlusNormal"/>
        <w:ind w:firstLine="540"/>
        <w:jc w:val="both"/>
      </w:pPr>
      <w: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504A41" w:rsidRDefault="00504A41" w:rsidP="00504A41">
      <w:pPr>
        <w:pStyle w:val="ConsPlusNormal"/>
        <w:ind w:firstLine="540"/>
        <w:jc w:val="both"/>
      </w:pPr>
      <w: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504A41" w:rsidRDefault="00504A41" w:rsidP="00504A41">
      <w:pPr>
        <w:pStyle w:val="ConsPlusNormal"/>
        <w:ind w:firstLine="540"/>
        <w:jc w:val="both"/>
      </w:pPr>
      <w:r>
        <w:t>Содержание задания и ответа</w:t>
      </w:r>
      <w:r>
        <w:tab/>
        <w:t>кандидата, а также степень его участия</w:t>
      </w:r>
    </w:p>
    <w:p w:rsidR="00504A41" w:rsidRDefault="00504A41" w:rsidP="00504A41">
      <w:pPr>
        <w:pStyle w:val="ConsPlusNormal"/>
        <w:jc w:val="both"/>
      </w:pPr>
      <w:r>
        <w:t>в дискуссии заносится в протокол заседания конкурсной комиссии.</w:t>
      </w:r>
      <w:r>
        <w:tab/>
      </w:r>
    </w:p>
    <w:p w:rsidR="00504A41" w:rsidRDefault="00504A41" w:rsidP="00504A41">
      <w:pPr>
        <w:pStyle w:val="ConsPlusNormal"/>
        <w:jc w:val="both"/>
      </w:pPr>
      <w:r>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504A41" w:rsidRDefault="00504A41" w:rsidP="00504A41">
      <w:pPr>
        <w:pStyle w:val="ConsPlusNormal"/>
        <w:jc w:val="both"/>
      </w:pPr>
    </w:p>
    <w:p w:rsidR="00504A41" w:rsidRDefault="00504A41" w:rsidP="00504A41">
      <w:pPr>
        <w:pStyle w:val="ConsPlusNormal"/>
        <w:jc w:val="both"/>
      </w:pPr>
    </w:p>
    <w:p w:rsidR="00504A41" w:rsidRPr="005744DB" w:rsidRDefault="00504A41" w:rsidP="00504A41">
      <w:pPr>
        <w:pStyle w:val="ConsPlusNormal"/>
        <w:jc w:val="center"/>
        <w:rPr>
          <w:b/>
          <w:sz w:val="24"/>
          <w:szCs w:val="24"/>
        </w:rPr>
      </w:pPr>
      <w:r w:rsidRPr="005744DB">
        <w:rPr>
          <w:b/>
          <w:sz w:val="24"/>
          <w:szCs w:val="24"/>
        </w:rPr>
        <w:t>5. ПОРЯДОК ОПЛАТЫ ТРУДА НЕЗАВИСИМЫХ ЭКСПЕРТОВ-СПЕЦИАЛИСТОВ</w:t>
      </w:r>
    </w:p>
    <w:p w:rsidR="00504A41" w:rsidRPr="005744DB" w:rsidRDefault="00504A41" w:rsidP="00504A41">
      <w:pPr>
        <w:pStyle w:val="ConsPlusNormal"/>
        <w:jc w:val="center"/>
        <w:rPr>
          <w:b/>
          <w:sz w:val="24"/>
          <w:szCs w:val="24"/>
        </w:rPr>
      </w:pPr>
      <w:r w:rsidRPr="005744DB">
        <w:rPr>
          <w:b/>
          <w:sz w:val="24"/>
          <w:szCs w:val="24"/>
        </w:rPr>
        <w:t>ПО ВОПРОСАМ, СВЯЗАННЫМ С ГОСУДАРСТВЕННОЙ</w:t>
      </w:r>
    </w:p>
    <w:p w:rsidR="00504A41" w:rsidRDefault="00504A41" w:rsidP="00504A41">
      <w:pPr>
        <w:pStyle w:val="ConsPlusNormal"/>
        <w:jc w:val="center"/>
        <w:rPr>
          <w:b/>
          <w:sz w:val="24"/>
          <w:szCs w:val="24"/>
        </w:rPr>
      </w:pPr>
      <w:r w:rsidRPr="005744DB">
        <w:rPr>
          <w:b/>
          <w:sz w:val="24"/>
          <w:szCs w:val="24"/>
        </w:rPr>
        <w:t>ГРАЖДАНСКОЙ СЛУЖБОЙ</w:t>
      </w:r>
      <w:r>
        <w:rPr>
          <w:b/>
          <w:sz w:val="24"/>
          <w:szCs w:val="24"/>
        </w:rPr>
        <w:t>.</w:t>
      </w:r>
    </w:p>
    <w:p w:rsidR="00504A41" w:rsidRDefault="00504A41" w:rsidP="00504A41">
      <w:pPr>
        <w:pStyle w:val="ConsPlusNormal"/>
        <w:jc w:val="center"/>
        <w:rPr>
          <w:b/>
          <w:sz w:val="24"/>
          <w:szCs w:val="24"/>
        </w:rPr>
      </w:pPr>
      <w:r>
        <w:rPr>
          <w:b/>
          <w:sz w:val="24"/>
          <w:szCs w:val="24"/>
        </w:rPr>
        <w:t>РАСХОДЫ, СВЯЗАННЫЕ С УЧАСТИЕМ В КОНКУРСЕ</w:t>
      </w:r>
    </w:p>
    <w:p w:rsidR="00504A41" w:rsidRDefault="00504A41" w:rsidP="00504A41">
      <w:pPr>
        <w:pStyle w:val="ConsPlusNormal"/>
        <w:jc w:val="center"/>
        <w:rPr>
          <w:b/>
          <w:sz w:val="24"/>
          <w:szCs w:val="24"/>
        </w:rPr>
      </w:pPr>
    </w:p>
    <w:p w:rsidR="00504A41" w:rsidRPr="005744DB" w:rsidRDefault="00504A41" w:rsidP="00504A41">
      <w:pPr>
        <w:pStyle w:val="ConsPlusNormal"/>
        <w:jc w:val="both"/>
        <w:rPr>
          <w:szCs w:val="28"/>
        </w:rPr>
      </w:pPr>
      <w:r w:rsidRPr="005744DB">
        <w:rPr>
          <w:szCs w:val="28"/>
        </w:rPr>
        <w:t xml:space="preserve">5.1. </w:t>
      </w:r>
      <w:r>
        <w:rPr>
          <w:szCs w:val="28"/>
        </w:rPr>
        <w:t>Руководствуясь</w:t>
      </w:r>
      <w:r w:rsidRPr="005744DB">
        <w:rPr>
          <w:szCs w:val="28"/>
        </w:rPr>
        <w:t xml:space="preserve">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w:t>
      </w:r>
      <w:r w:rsidRPr="005744DB">
        <w:rPr>
          <w:szCs w:val="28"/>
        </w:rPr>
        <w:lastRenderedPageBreak/>
        <w:t xml:space="preserve">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w:t>
      </w:r>
      <w:r>
        <w:rPr>
          <w:szCs w:val="28"/>
        </w:rPr>
        <w:t>муниципальной</w:t>
      </w:r>
      <w:r w:rsidRPr="005744DB">
        <w:rPr>
          <w:szCs w:val="28"/>
        </w:rPr>
        <w:t xml:space="preserve"> службой, участвующих в работе комисси</w:t>
      </w:r>
      <w:r>
        <w:rPr>
          <w:szCs w:val="28"/>
        </w:rPr>
        <w:t>и</w:t>
      </w:r>
      <w:r w:rsidRPr="005744DB">
        <w:rPr>
          <w:szCs w:val="28"/>
        </w:rPr>
        <w:t>, формируем</w:t>
      </w:r>
      <w:r>
        <w:rPr>
          <w:szCs w:val="28"/>
        </w:rPr>
        <w:t>ой</w:t>
      </w:r>
      <w:r w:rsidRPr="005744DB">
        <w:rPr>
          <w:szCs w:val="28"/>
        </w:rPr>
        <w:t xml:space="preserve"> для проведения конкурса на замещение вакантн</w:t>
      </w:r>
      <w:r>
        <w:rPr>
          <w:szCs w:val="28"/>
        </w:rPr>
        <w:t>ой</w:t>
      </w:r>
      <w:r w:rsidRPr="005744DB">
        <w:rPr>
          <w:szCs w:val="28"/>
        </w:rPr>
        <w:t xml:space="preserve"> должност</w:t>
      </w:r>
      <w:r>
        <w:rPr>
          <w:szCs w:val="28"/>
        </w:rPr>
        <w:t>и</w:t>
      </w:r>
      <w:r w:rsidRPr="005744DB">
        <w:rPr>
          <w:szCs w:val="28"/>
        </w:rPr>
        <w:t xml:space="preserve"> </w:t>
      </w:r>
      <w:r>
        <w:rPr>
          <w:szCs w:val="28"/>
        </w:rPr>
        <w:t>муниципальной</w:t>
      </w:r>
      <w:r w:rsidRPr="005744DB">
        <w:rPr>
          <w:szCs w:val="28"/>
        </w:rPr>
        <w:t xml:space="preserve"> службы, формирования кадрового резерва на </w:t>
      </w:r>
      <w:r>
        <w:rPr>
          <w:szCs w:val="28"/>
        </w:rPr>
        <w:t xml:space="preserve">муниципальной </w:t>
      </w:r>
      <w:r w:rsidRPr="005744DB">
        <w:rPr>
          <w:szCs w:val="28"/>
        </w:rPr>
        <w:t xml:space="preserve">службе,  образуемых </w:t>
      </w:r>
      <w:r>
        <w:rPr>
          <w:szCs w:val="28"/>
        </w:rPr>
        <w:t>органом местного самоуправления</w:t>
      </w:r>
      <w:r w:rsidRPr="005744DB">
        <w:rPr>
          <w:szCs w:val="28"/>
        </w:rPr>
        <w:t>, составляет 80 рублей.</w:t>
      </w:r>
    </w:p>
    <w:p w:rsidR="00504A41" w:rsidRPr="005744DB" w:rsidRDefault="00504A41" w:rsidP="00504A41">
      <w:pPr>
        <w:pStyle w:val="ConsPlusNormal"/>
        <w:ind w:firstLine="708"/>
        <w:jc w:val="both"/>
        <w:rPr>
          <w:szCs w:val="28"/>
        </w:rPr>
      </w:pPr>
      <w:r w:rsidRPr="005744DB">
        <w:rPr>
          <w:szCs w:val="28"/>
        </w:rPr>
        <w:t xml:space="preserve">Оплата труда указанных независимых экспертов осуществляется на основе </w:t>
      </w:r>
      <w:r>
        <w:rPr>
          <w:szCs w:val="28"/>
        </w:rPr>
        <w:t>муниципального контракта</w:t>
      </w:r>
      <w:r w:rsidRPr="005744DB">
        <w:rPr>
          <w:szCs w:val="28"/>
        </w:rPr>
        <w:t xml:space="preserve">, заключенного между </w:t>
      </w:r>
      <w:r>
        <w:rPr>
          <w:szCs w:val="28"/>
        </w:rPr>
        <w:t>органом местного самоуправления</w:t>
      </w:r>
      <w:r w:rsidRPr="005744DB">
        <w:rPr>
          <w:szCs w:val="28"/>
        </w:rPr>
        <w:t xml:space="preserve"> и независимым экспертом</w:t>
      </w:r>
      <w:r>
        <w:rPr>
          <w:szCs w:val="28"/>
        </w:rPr>
        <w:t xml:space="preserve"> в соответствии с </w:t>
      </w:r>
      <w:r w:rsidRPr="005744DB">
        <w:rPr>
          <w:szCs w:val="28"/>
        </w:rPr>
        <w:t>Федеральны</w:t>
      </w:r>
      <w:r>
        <w:rPr>
          <w:szCs w:val="28"/>
        </w:rPr>
        <w:t>м</w:t>
      </w:r>
      <w:r w:rsidRPr="005744DB">
        <w:rPr>
          <w:szCs w:val="28"/>
        </w:rPr>
        <w:t xml:space="preserve"> закон</w:t>
      </w:r>
      <w:r>
        <w:rPr>
          <w:szCs w:val="28"/>
        </w:rPr>
        <w:t>ом</w:t>
      </w:r>
      <w:r w:rsidRPr="005744DB">
        <w:rPr>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04A41" w:rsidRDefault="00504A41" w:rsidP="00504A41">
      <w:pPr>
        <w:pStyle w:val="ConsPlusNormal"/>
        <w:jc w:val="both"/>
        <w:rPr>
          <w:szCs w:val="28"/>
        </w:rPr>
      </w:pPr>
      <w:r w:rsidRPr="005744DB">
        <w:rPr>
          <w:szCs w:val="28"/>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504A41" w:rsidRPr="005744DB" w:rsidRDefault="00504A41" w:rsidP="00504A41">
      <w:pPr>
        <w:pStyle w:val="ConsPlusNormal"/>
        <w:jc w:val="both"/>
        <w:rPr>
          <w:szCs w:val="28"/>
        </w:rPr>
      </w:pPr>
      <w:r>
        <w:rPr>
          <w:szCs w:val="28"/>
        </w:rPr>
        <w:t xml:space="preserve">5.3. </w:t>
      </w:r>
      <w:r w:rsidRPr="0053739A">
        <w:rPr>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53DD3" w:rsidRDefault="00653DD3"/>
    <w:sectPr w:rsidR="00653DD3" w:rsidSect="00B85B6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41"/>
    <w:rsid w:val="00504A41"/>
    <w:rsid w:val="0065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684"/>
  <w15:chartTrackingRefBased/>
  <w15:docId w15:val="{D19E688D-F78E-46DA-B238-D5E20172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04A41"/>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cp:revision>
  <dcterms:created xsi:type="dcterms:W3CDTF">2018-02-05T08:02:00Z</dcterms:created>
  <dcterms:modified xsi:type="dcterms:W3CDTF">2018-02-05T08:18:00Z</dcterms:modified>
</cp:coreProperties>
</file>